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B5" w:rsidRPr="006825B5" w:rsidRDefault="006825B5" w:rsidP="006825B5">
      <w:pPr>
        <w:shd w:val="clear" w:color="auto" w:fill="F4F4F4"/>
        <w:spacing w:before="100" w:beforeAutospacing="1" w:after="100" w:afterAutospacing="1" w:line="270" w:lineRule="atLeast"/>
        <w:outlineLvl w:val="3"/>
        <w:rPr>
          <w:rFonts w:ascii="OpenSansRegular" w:eastAsia="Times New Roman" w:hAnsi="OpenSansRegular" w:cs="Times New Roman"/>
          <w:b/>
          <w:bCs/>
          <w:color w:val="353535"/>
          <w:sz w:val="24"/>
          <w:szCs w:val="24"/>
          <w:lang w:eastAsia="it-IT"/>
        </w:rPr>
      </w:pPr>
      <w:r w:rsidRPr="006825B5">
        <w:rPr>
          <w:rFonts w:ascii="OpenSansRegular" w:eastAsia="Times New Roman" w:hAnsi="OpenSansRegular" w:cs="Times New Roman"/>
          <w:b/>
          <w:bCs/>
          <w:color w:val="353535"/>
          <w:sz w:val="24"/>
          <w:szCs w:val="24"/>
          <w:lang w:eastAsia="it-IT"/>
        </w:rPr>
        <w:t>Trattamento dei dati personali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(Privacy policy ai sensi dell’art. 13 del d.lgs. 196/2003)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  <w:t> 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  <w:t>La informiamo che i dati che fornirà al gestore del presente sito al momento della compilazione del "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form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 contatti" (detto anche 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form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 mail) del sito stesso, saranno trattati nel rispetto delle disposizioni di cui al d.lgs. 196/2003, Codice in materia di protezione dei dati personali.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Il 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form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 contatti messo a disposizione sul sito ha il solo scopo di consentire ai visitatori del sito di contattare, qualora lo desiderino, il gestore del sito stesso, inviando tramite il suddetto 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form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 una e-mail al gestore.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La presente informativa riguarda i dati personali inviati dall’utente visitatore al momento della compilazione del 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form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 contatti.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La informiamo del fatto che i dati che conferirà volontariamente tramite il 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form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 verranno tramutati in una email che eventualmente potrà essere conservata all’interno del sistema di ricezione di e-mail utilizzato dal titolare del sito.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  <w:t>Questi dati non verranno registrati su altri supporti o dispositivi, né verranno registrati altri dati derivanti dalla sua navigazione sul sito.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  <w:t> 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 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b/>
          <w:bCs/>
          <w:color w:val="353535"/>
          <w:sz w:val="20"/>
          <w:szCs w:val="20"/>
          <w:lang w:eastAsia="it-IT"/>
        </w:rPr>
        <w:t>1. Finalità del trattamento dei dati personali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Le finalità del trattamento dei suoi dati sono le seguenti:</w:t>
      </w:r>
    </w:p>
    <w:p w:rsidR="006825B5" w:rsidRPr="006825B5" w:rsidRDefault="006825B5" w:rsidP="006825B5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I dati da lei inviati verranno utilizzati al solo scopo di poterla eventualmente ricontattare tramite i riferimenti da lei lasciati tramite il 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form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 contatti per evadere eventuali sue richieste contenute nel messaggio da lei inviato.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b/>
          <w:bCs/>
          <w:color w:val="353535"/>
          <w:sz w:val="20"/>
          <w:szCs w:val="20"/>
          <w:lang w:eastAsia="it-IT"/>
        </w:rPr>
        <w:br/>
      </w:r>
      <w:r w:rsidRPr="006825B5">
        <w:rPr>
          <w:rFonts w:ascii="OpenSansRegular" w:eastAsia="Times New Roman" w:hAnsi="OpenSansRegular" w:cs="Times New Roman"/>
          <w:b/>
          <w:bCs/>
          <w:color w:val="353535"/>
          <w:sz w:val="20"/>
          <w:szCs w:val="20"/>
          <w:lang w:eastAsia="it-IT"/>
        </w:rPr>
        <w:br/>
        <w:t> 2. Natura dei dati trattati e modalità del trattamento</w:t>
      </w:r>
    </w:p>
    <w:p w:rsidR="006825B5" w:rsidRPr="006825B5" w:rsidRDefault="006825B5" w:rsidP="006825B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I dati personali trattati saranno esclusivamente quelli da lei forniti all’atto della compilazione del 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form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 contatti.</w:t>
      </w:r>
    </w:p>
    <w:p w:rsidR="006825B5" w:rsidRPr="006825B5" w:rsidRDefault="006825B5" w:rsidP="006825B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Il trattamento dei dati personali conferiti è realizzato per mezzo delle operazioni o del complesso delle operazioni indicate all’art. 4 comma 1 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lett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. a) D. 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Lgs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. 196/2003.</w:t>
      </w:r>
    </w:p>
    <w:p w:rsidR="006825B5" w:rsidRPr="006825B5" w:rsidRDefault="006825B5" w:rsidP="006825B5">
      <w:pPr>
        <w:numPr>
          <w:ilvl w:val="0"/>
          <w:numId w:val="2"/>
        </w:numPr>
        <w:shd w:val="clear" w:color="auto" w:fill="F4F4F4"/>
        <w:spacing w:before="100" w:beforeAutospacing="1" w:after="100" w:afterAutospacing="1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Il trattamento è svolto direttamente dal titolare.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 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  <w:t> 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</w:r>
      <w:r w:rsidRPr="006825B5">
        <w:rPr>
          <w:rFonts w:ascii="OpenSansRegular" w:eastAsia="Times New Roman" w:hAnsi="OpenSansRegular" w:cs="Times New Roman"/>
          <w:b/>
          <w:bCs/>
          <w:color w:val="353535"/>
          <w:sz w:val="20"/>
          <w:szCs w:val="20"/>
          <w:lang w:eastAsia="it-IT"/>
        </w:rPr>
        <w:t>3. Facoltatività del conferimento dei dati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Il conferimento dei dati è facoltativo. Tuttavia, il rifiuto al conferimento determinerà l’impossibilità ad essere ricontattato da Round 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Table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 Italia.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 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  <w:t> 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</w:r>
      <w:r w:rsidRPr="006825B5">
        <w:rPr>
          <w:rFonts w:ascii="OpenSansRegular" w:eastAsia="Times New Roman" w:hAnsi="OpenSansRegular" w:cs="Times New Roman"/>
          <w:b/>
          <w:bCs/>
          <w:color w:val="353535"/>
          <w:sz w:val="20"/>
          <w:szCs w:val="20"/>
          <w:lang w:eastAsia="it-IT"/>
        </w:rPr>
        <w:t>4. Titolare del trattamento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Titolare del trattamento è </w:t>
      </w:r>
      <w:r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Veterinaria Vigna murata 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, P. IVA 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08239301008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.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 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  <w:t> 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</w:r>
      <w:r w:rsidRPr="006825B5">
        <w:rPr>
          <w:rFonts w:ascii="OpenSansRegular" w:eastAsia="Times New Roman" w:hAnsi="OpenSansRegular" w:cs="Times New Roman"/>
          <w:b/>
          <w:bCs/>
          <w:color w:val="353535"/>
          <w:sz w:val="20"/>
          <w:szCs w:val="20"/>
          <w:lang w:eastAsia="it-IT"/>
        </w:rPr>
        <w:t>5. Diritti dell'interessato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I soggetti ai quali i dati personali fanno riferimento hanno il diritto in qualunque momento di ottenere la conferma dell'esistenza o meno dei dati stessi, e di conoscerne il contenuto e l'origine, verificarne l'esattezza o richiedere l'aggiornamento, integrazione oppure la correzione (art. 7 </w:t>
      </w:r>
      <w:proofErr w:type="spellStart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D.Lgs.</w:t>
      </w:r>
      <w:proofErr w:type="spellEnd"/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 xml:space="preserve"> 196/03).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  <w:t>Ai sensi del medesimo articolo, l'utente ha il diritto di chiedere la cancellazione, la trasformazione in forma anonima o il blocco dei dati trattati in violazione della legge e, in ogni caso, di opporsi al loro trattamento per motivi legittimi.</w:t>
      </w:r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t> 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  <w:t> </w:t>
      </w: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br/>
      </w:r>
      <w:r w:rsidRPr="006825B5">
        <w:rPr>
          <w:rFonts w:ascii="OpenSansRegular" w:eastAsia="Times New Roman" w:hAnsi="OpenSansRegular" w:cs="Times New Roman"/>
          <w:b/>
          <w:bCs/>
          <w:color w:val="353535"/>
          <w:sz w:val="20"/>
          <w:szCs w:val="20"/>
          <w:lang w:eastAsia="it-IT"/>
        </w:rPr>
        <w:t>6. Durata del trattamento</w:t>
      </w:r>
      <w:bookmarkStart w:id="0" w:name="_GoBack"/>
      <w:bookmarkEnd w:id="0"/>
    </w:p>
    <w:p w:rsidR="006825B5" w:rsidRPr="006825B5" w:rsidRDefault="006825B5" w:rsidP="006825B5">
      <w:pPr>
        <w:shd w:val="clear" w:color="auto" w:fill="F4F4F4"/>
        <w:spacing w:after="0" w:line="270" w:lineRule="atLeast"/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</w:pPr>
      <w:r w:rsidRPr="006825B5">
        <w:rPr>
          <w:rFonts w:ascii="OpenSansRegular" w:eastAsia="Times New Roman" w:hAnsi="OpenSansRegular" w:cs="Times New Roman"/>
          <w:color w:val="353535"/>
          <w:sz w:val="20"/>
          <w:szCs w:val="20"/>
          <w:lang w:eastAsia="it-IT"/>
        </w:rPr>
        <w:lastRenderedPageBreak/>
        <w:t>Il trattamento avrà una durata non superiore a quella necessaria alle finalità per le quali i dati sono stati raccolti.</w:t>
      </w:r>
    </w:p>
    <w:p w:rsidR="00433FCA" w:rsidRDefault="00433FCA"/>
    <w:sectPr w:rsidR="00433F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172A"/>
    <w:multiLevelType w:val="multilevel"/>
    <w:tmpl w:val="D79AC5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E95545"/>
    <w:multiLevelType w:val="multilevel"/>
    <w:tmpl w:val="1052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B5"/>
    <w:rsid w:val="00433FCA"/>
    <w:rsid w:val="0068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825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825B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odytext">
    <w:name w:val="bodytext"/>
    <w:basedOn w:val="Normale"/>
    <w:rsid w:val="0068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6825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6825B5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bodytext">
    <w:name w:val="bodytext"/>
    <w:basedOn w:val="Normale"/>
    <w:rsid w:val="006825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Telecom Italia S.p.A.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Mosad Mohamed Mahmod Ali Massimo</dc:creator>
  <cp:lastModifiedBy>Mosad Mohamed Mahmod Ali Massimo</cp:lastModifiedBy>
  <cp:revision>1</cp:revision>
  <dcterms:created xsi:type="dcterms:W3CDTF">2015-12-05T16:31:00Z</dcterms:created>
  <dcterms:modified xsi:type="dcterms:W3CDTF">2015-12-05T16:32:00Z</dcterms:modified>
</cp:coreProperties>
</file>